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75A80" w14:textId="77777777" w:rsidR="007C24D6" w:rsidRDefault="007C24D6" w:rsidP="00B524A5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Request for the</w:t>
      </w:r>
      <w:r w:rsidR="00B524A5" w:rsidRPr="00B524A5">
        <w:rPr>
          <w:rFonts w:ascii="Arial" w:eastAsia="Arial" w:hAnsi="Arial" w:cs="Arial"/>
          <w:b/>
          <w:bCs/>
          <w:sz w:val="28"/>
          <w:szCs w:val="28"/>
        </w:rPr>
        <w:t xml:space="preserve"> Home Talk Service </w:t>
      </w:r>
    </w:p>
    <w:p w14:paraId="69E33AC9" w14:textId="2D04716D" w:rsidR="00B524A5" w:rsidRDefault="00B524A5" w:rsidP="00B524A5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B524A5">
        <w:rPr>
          <w:rFonts w:ascii="Arial" w:eastAsia="Arial" w:hAnsi="Arial" w:cs="Arial"/>
          <w:b/>
          <w:bCs/>
          <w:sz w:val="28"/>
          <w:szCs w:val="28"/>
        </w:rPr>
        <w:t xml:space="preserve">for </w:t>
      </w:r>
      <w:r w:rsidR="007C24D6">
        <w:rPr>
          <w:rFonts w:ascii="Arial" w:eastAsia="Arial" w:hAnsi="Arial" w:cs="Arial"/>
          <w:b/>
          <w:bCs/>
          <w:sz w:val="28"/>
          <w:szCs w:val="28"/>
        </w:rPr>
        <w:t>a child</w:t>
      </w:r>
      <w:r w:rsidRPr="00B524A5">
        <w:rPr>
          <w:rFonts w:ascii="Arial" w:eastAsia="Arial" w:hAnsi="Arial" w:cs="Arial"/>
          <w:b/>
          <w:bCs/>
          <w:sz w:val="28"/>
          <w:szCs w:val="28"/>
        </w:rPr>
        <w:t xml:space="preserve"> aged 2 years to 2 years 6 months old</w:t>
      </w:r>
    </w:p>
    <w:p w14:paraId="4E7DC557" w14:textId="77777777" w:rsidR="00102600" w:rsidRDefault="00102600" w:rsidP="00B524A5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1E802AE8" w14:textId="4A08823B" w:rsidR="00102600" w:rsidRPr="00102600" w:rsidRDefault="00102600" w:rsidP="00B524A5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bookmarkStart w:id="0" w:name="_Hlk92360543"/>
      <w:r w:rsidRPr="00102600">
        <w:rPr>
          <w:rFonts w:ascii="Arial" w:eastAsia="Arial" w:hAnsi="Arial" w:cs="Arial"/>
          <w:b/>
          <w:bCs/>
          <w:sz w:val="24"/>
          <w:szCs w:val="24"/>
        </w:rPr>
        <w:t>Available for children who live in Aspley, Bulwell, Hyson Green &amp; Arboretum</w:t>
      </w:r>
    </w:p>
    <w:bookmarkEnd w:id="0"/>
    <w:p w14:paraId="2259F9C3" w14:textId="19146AB6" w:rsidR="00B524A5" w:rsidRPr="00102600" w:rsidRDefault="00B524A5" w:rsidP="00B524A5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7632835" w14:textId="3661FB40" w:rsidR="0005567A" w:rsidRPr="00102600" w:rsidRDefault="0005567A" w:rsidP="00102600">
      <w:pPr>
        <w:ind w:right="1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102600">
        <w:rPr>
          <w:rFonts w:ascii="Arial" w:eastAsia="Arial" w:hAnsi="Arial" w:cs="Arial"/>
          <w:b/>
          <w:bCs/>
          <w:sz w:val="24"/>
          <w:szCs w:val="24"/>
        </w:rPr>
        <w:t>Please read the Home Talk Factsheet for more information, including referral criteria</w:t>
      </w:r>
      <w:r w:rsidR="00102600">
        <w:rPr>
          <w:rFonts w:ascii="Arial" w:eastAsia="Arial" w:hAnsi="Arial" w:cs="Arial"/>
          <w:b/>
          <w:bCs/>
          <w:sz w:val="24"/>
          <w:szCs w:val="24"/>
        </w:rPr>
        <w:t>:</w:t>
      </w:r>
      <w:r w:rsidR="00102600" w:rsidRPr="0010260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hyperlink r:id="rId7" w:history="1">
        <w:r w:rsidR="00102600" w:rsidRPr="00102600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https://www.smallstepsbigchanges.org.uk/knowledge-hub/our-projects/home-talk-overview</w:t>
        </w:r>
      </w:hyperlink>
      <w:r w:rsidR="00102600" w:rsidRPr="00102600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33DA02BA" w14:textId="6827F890" w:rsidR="00580AE5" w:rsidRPr="007C24D6" w:rsidRDefault="0005567A" w:rsidP="00102600">
      <w:pPr>
        <w:ind w:right="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7C24D6">
        <w:rPr>
          <w:rFonts w:ascii="Arial" w:hAnsi="Arial" w:cs="Arial"/>
          <w:sz w:val="20"/>
          <w:szCs w:val="20"/>
        </w:rPr>
        <w:t xml:space="preserve">mail </w:t>
      </w:r>
      <w:r>
        <w:rPr>
          <w:rFonts w:ascii="Arial" w:hAnsi="Arial" w:cs="Arial"/>
          <w:sz w:val="20"/>
          <w:szCs w:val="20"/>
        </w:rPr>
        <w:t xml:space="preserve">this form </w:t>
      </w:r>
      <w:r w:rsidRPr="007C24D6">
        <w:rPr>
          <w:rFonts w:ascii="Arial" w:hAnsi="Arial" w:cs="Arial"/>
          <w:sz w:val="20"/>
          <w:szCs w:val="20"/>
        </w:rPr>
        <w:t>password</w:t>
      </w:r>
      <w:r>
        <w:rPr>
          <w:rFonts w:ascii="Arial" w:hAnsi="Arial" w:cs="Arial"/>
          <w:sz w:val="20"/>
          <w:szCs w:val="20"/>
        </w:rPr>
        <w:t>-</w:t>
      </w:r>
      <w:r w:rsidRPr="007C24D6">
        <w:rPr>
          <w:rFonts w:ascii="Arial" w:hAnsi="Arial" w:cs="Arial"/>
          <w:sz w:val="20"/>
          <w:szCs w:val="20"/>
        </w:rPr>
        <w:t xml:space="preserve">protected </w:t>
      </w:r>
      <w:r>
        <w:rPr>
          <w:rFonts w:ascii="Arial" w:hAnsi="Arial" w:cs="Arial"/>
          <w:sz w:val="20"/>
          <w:szCs w:val="20"/>
        </w:rPr>
        <w:t>t</w:t>
      </w:r>
      <w:r w:rsidRPr="007C24D6">
        <w:rPr>
          <w:rFonts w:ascii="Arial" w:hAnsi="Arial" w:cs="Arial"/>
          <w:sz w:val="20"/>
          <w:szCs w:val="20"/>
        </w:rPr>
        <w:t xml:space="preserve">o </w:t>
      </w:r>
      <w:hyperlink r:id="rId8" w:history="1">
        <w:r w:rsidRPr="007C24D6">
          <w:rPr>
            <w:rStyle w:val="Hyperlink"/>
            <w:rFonts w:ascii="Arial" w:eastAsia="Arial" w:hAnsi="Arial" w:cs="Arial"/>
            <w:sz w:val="20"/>
            <w:szCs w:val="20"/>
          </w:rPr>
          <w:t>L4L@nottshc.nhs.uk</w:t>
        </w:r>
      </w:hyperlink>
      <w:r w:rsidRPr="007C24D6">
        <w:rPr>
          <w:rFonts w:ascii="Arial" w:eastAsia="Arial" w:hAnsi="Arial" w:cs="Arial"/>
          <w:sz w:val="20"/>
          <w:szCs w:val="20"/>
        </w:rPr>
        <w:t xml:space="preserve"> then text the password to </w:t>
      </w:r>
      <w:r>
        <w:rPr>
          <w:rFonts w:ascii="Arial" w:eastAsia="Arial" w:hAnsi="Arial" w:cs="Arial"/>
          <w:sz w:val="20"/>
          <w:szCs w:val="20"/>
        </w:rPr>
        <w:t>us</w:t>
      </w:r>
      <w:r w:rsidRPr="007C24D6">
        <w:rPr>
          <w:rFonts w:ascii="Arial" w:eastAsia="Arial" w:hAnsi="Arial" w:cs="Arial"/>
          <w:sz w:val="20"/>
          <w:szCs w:val="20"/>
        </w:rPr>
        <w:t xml:space="preserve"> on 07788 386264</w:t>
      </w:r>
      <w:r w:rsidR="00102600"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z w:val="20"/>
          <w:szCs w:val="20"/>
        </w:rPr>
        <w:t xml:space="preserve">Or post it </w:t>
      </w:r>
      <w:r w:rsidR="00580AE5" w:rsidRPr="007C24D6">
        <w:rPr>
          <w:rFonts w:ascii="Arial" w:eastAsia="Arial" w:hAnsi="Arial" w:cs="Arial"/>
          <w:sz w:val="20"/>
          <w:szCs w:val="20"/>
        </w:rPr>
        <w:t>to Early Intervention Speech and Language Team, Ashfield Health and Wellbeing Centre, Portland Street, Kirkby in Ashfield Notts NG17 7AE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3687"/>
        <w:gridCol w:w="5953"/>
      </w:tblGrid>
      <w:tr w:rsidR="0098482F" w14:paraId="3A179056" w14:textId="77777777" w:rsidTr="008F5F3A">
        <w:tc>
          <w:tcPr>
            <w:tcW w:w="3687" w:type="dxa"/>
          </w:tcPr>
          <w:p w14:paraId="0F07375B" w14:textId="77777777" w:rsidR="0098482F" w:rsidRPr="0098482F" w:rsidRDefault="0098482F">
            <w:pPr>
              <w:rPr>
                <w:b/>
                <w:bCs/>
              </w:rPr>
            </w:pPr>
            <w:r w:rsidRPr="0098482F">
              <w:rPr>
                <w:b/>
                <w:bCs/>
              </w:rPr>
              <w:t>Today’s date</w:t>
            </w:r>
          </w:p>
          <w:p w14:paraId="402E405E" w14:textId="22E358CE" w:rsidR="0098482F" w:rsidRPr="0098482F" w:rsidRDefault="0098482F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49681C6E" w14:textId="77777777" w:rsidR="0098482F" w:rsidRDefault="0098482F"/>
        </w:tc>
      </w:tr>
      <w:tr w:rsidR="0098482F" w14:paraId="34C336D0" w14:textId="77777777" w:rsidTr="008F5F3A">
        <w:tc>
          <w:tcPr>
            <w:tcW w:w="3687" w:type="dxa"/>
          </w:tcPr>
          <w:p w14:paraId="5A23ACFA" w14:textId="77777777" w:rsidR="0098482F" w:rsidRPr="0098482F" w:rsidRDefault="0098482F">
            <w:pPr>
              <w:rPr>
                <w:b/>
                <w:bCs/>
              </w:rPr>
            </w:pPr>
            <w:r w:rsidRPr="0098482F">
              <w:rPr>
                <w:b/>
                <w:bCs/>
              </w:rPr>
              <w:t>Child’s name</w:t>
            </w:r>
          </w:p>
          <w:p w14:paraId="6F2E7B2B" w14:textId="1A737386" w:rsidR="0098482F" w:rsidRPr="0098482F" w:rsidRDefault="0098482F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7C3A593E" w14:textId="77777777" w:rsidR="0098482F" w:rsidRDefault="0098482F"/>
          <w:p w14:paraId="65381D26" w14:textId="657E9456" w:rsidR="0098482F" w:rsidRDefault="0098482F"/>
        </w:tc>
      </w:tr>
      <w:tr w:rsidR="0098482F" w14:paraId="660B6748" w14:textId="77777777" w:rsidTr="008F5F3A">
        <w:tc>
          <w:tcPr>
            <w:tcW w:w="3687" w:type="dxa"/>
          </w:tcPr>
          <w:p w14:paraId="20836F00" w14:textId="1BF87E42" w:rsidR="0098482F" w:rsidRPr="0098482F" w:rsidRDefault="0098482F">
            <w:pPr>
              <w:rPr>
                <w:b/>
                <w:bCs/>
              </w:rPr>
            </w:pPr>
            <w:r w:rsidRPr="0098482F">
              <w:rPr>
                <w:b/>
                <w:bCs/>
              </w:rPr>
              <w:t>Date of birth</w:t>
            </w:r>
          </w:p>
          <w:p w14:paraId="401A94A4" w14:textId="25AFCFBC" w:rsidR="0098482F" w:rsidRPr="0098482F" w:rsidRDefault="0098482F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15B4754E" w14:textId="77777777" w:rsidR="0098482F" w:rsidRDefault="0098482F"/>
          <w:p w14:paraId="56C53191" w14:textId="4704FBAA" w:rsidR="0098482F" w:rsidRDefault="0098482F"/>
        </w:tc>
      </w:tr>
      <w:tr w:rsidR="0098482F" w14:paraId="465562CB" w14:textId="77777777" w:rsidTr="008F5F3A">
        <w:tc>
          <w:tcPr>
            <w:tcW w:w="3687" w:type="dxa"/>
          </w:tcPr>
          <w:p w14:paraId="0AC9F9F6" w14:textId="248594E2" w:rsidR="0098482F" w:rsidRPr="0098482F" w:rsidRDefault="0098482F">
            <w:pPr>
              <w:rPr>
                <w:b/>
                <w:bCs/>
              </w:rPr>
            </w:pPr>
            <w:r w:rsidRPr="0098482F">
              <w:rPr>
                <w:b/>
                <w:bCs/>
              </w:rPr>
              <w:t>Name of parent/carer(s)</w:t>
            </w:r>
          </w:p>
          <w:p w14:paraId="5E862CAA" w14:textId="4E884338" w:rsidR="0098482F" w:rsidRPr="0098482F" w:rsidRDefault="0098482F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5C6C6B18" w14:textId="77777777" w:rsidR="0098482F" w:rsidRDefault="0098482F"/>
        </w:tc>
      </w:tr>
      <w:tr w:rsidR="0098482F" w14:paraId="40FC9A08" w14:textId="77777777" w:rsidTr="008F5F3A">
        <w:tc>
          <w:tcPr>
            <w:tcW w:w="3687" w:type="dxa"/>
          </w:tcPr>
          <w:p w14:paraId="3AFC04B6" w14:textId="30031186" w:rsidR="0098482F" w:rsidRPr="0098482F" w:rsidRDefault="0098482F">
            <w:pPr>
              <w:rPr>
                <w:b/>
                <w:bCs/>
              </w:rPr>
            </w:pPr>
            <w:r w:rsidRPr="0098482F">
              <w:rPr>
                <w:b/>
                <w:bCs/>
              </w:rPr>
              <w:t>Home address and postcode</w:t>
            </w:r>
          </w:p>
          <w:p w14:paraId="6664E465" w14:textId="479AE1EA" w:rsidR="0098482F" w:rsidRPr="0098482F" w:rsidRDefault="0098482F">
            <w:pPr>
              <w:rPr>
                <w:b/>
                <w:bCs/>
              </w:rPr>
            </w:pPr>
          </w:p>
          <w:p w14:paraId="1BD9A514" w14:textId="079EA64B" w:rsidR="0098482F" w:rsidRPr="0098482F" w:rsidRDefault="0098482F">
            <w:pPr>
              <w:rPr>
                <w:b/>
                <w:bCs/>
              </w:rPr>
            </w:pPr>
          </w:p>
          <w:p w14:paraId="6C5E3D4C" w14:textId="76627355" w:rsidR="0098482F" w:rsidRPr="0098482F" w:rsidRDefault="0098482F">
            <w:pPr>
              <w:rPr>
                <w:b/>
                <w:bCs/>
              </w:rPr>
            </w:pPr>
          </w:p>
          <w:p w14:paraId="39EF8548" w14:textId="24C8783F" w:rsidR="0098482F" w:rsidRPr="0098482F" w:rsidRDefault="00102600">
            <w:pPr>
              <w:rPr>
                <w:b/>
                <w:bCs/>
              </w:rPr>
            </w:pPr>
            <w:r>
              <w:rPr>
                <w:b/>
                <w:bCs/>
              </w:rPr>
              <w:t>(Confirm this is an SSBC post code)</w:t>
            </w:r>
          </w:p>
          <w:p w14:paraId="54BBCEE0" w14:textId="57538AAD" w:rsidR="0098482F" w:rsidRPr="0098482F" w:rsidRDefault="0098482F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40787B71" w14:textId="77777777" w:rsidR="0098482F" w:rsidRDefault="0098482F"/>
          <w:p w14:paraId="43FC4C01" w14:textId="6A725D77" w:rsidR="0098482F" w:rsidRDefault="0098482F"/>
        </w:tc>
      </w:tr>
      <w:tr w:rsidR="00102600" w14:paraId="4071F507" w14:textId="77777777" w:rsidTr="008F5F3A">
        <w:tc>
          <w:tcPr>
            <w:tcW w:w="3687" w:type="dxa"/>
          </w:tcPr>
          <w:p w14:paraId="29D16FB9" w14:textId="77777777" w:rsidR="00102600" w:rsidRPr="0098482F" w:rsidRDefault="00102600" w:rsidP="00B926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Ethnicity </w:t>
            </w:r>
            <w:r w:rsidRPr="00102600">
              <w:rPr>
                <w:i/>
                <w:iCs/>
              </w:rPr>
              <w:t>(we use this information to monitor how well we reach all children who need our services)</w:t>
            </w:r>
          </w:p>
        </w:tc>
        <w:tc>
          <w:tcPr>
            <w:tcW w:w="5953" w:type="dxa"/>
          </w:tcPr>
          <w:p w14:paraId="62B7CE4B" w14:textId="77777777" w:rsidR="00102600" w:rsidRDefault="00102600" w:rsidP="00B926CE"/>
        </w:tc>
      </w:tr>
      <w:tr w:rsidR="0098482F" w14:paraId="445BD2BC" w14:textId="77777777" w:rsidTr="008F5F3A">
        <w:tc>
          <w:tcPr>
            <w:tcW w:w="3687" w:type="dxa"/>
          </w:tcPr>
          <w:p w14:paraId="1C878352" w14:textId="334510D9" w:rsidR="0098482F" w:rsidRPr="0098482F" w:rsidRDefault="0098482F">
            <w:pPr>
              <w:rPr>
                <w:b/>
                <w:bCs/>
              </w:rPr>
            </w:pPr>
            <w:r w:rsidRPr="0098482F">
              <w:rPr>
                <w:b/>
                <w:bCs/>
              </w:rPr>
              <w:t>P</w:t>
            </w:r>
            <w:r w:rsidR="00B524A5" w:rsidRPr="0098482F">
              <w:rPr>
                <w:b/>
                <w:bCs/>
              </w:rPr>
              <w:t>arent/carer</w:t>
            </w:r>
            <w:r w:rsidR="00B524A5">
              <w:rPr>
                <w:b/>
                <w:bCs/>
              </w:rPr>
              <w:t>’s p</w:t>
            </w:r>
            <w:r w:rsidRPr="0098482F">
              <w:rPr>
                <w:b/>
                <w:bCs/>
              </w:rPr>
              <w:t>hone</w:t>
            </w:r>
            <w:r w:rsidR="00B524A5">
              <w:rPr>
                <w:b/>
                <w:bCs/>
              </w:rPr>
              <w:t xml:space="preserve"> number</w:t>
            </w:r>
            <w:r w:rsidRPr="0098482F">
              <w:rPr>
                <w:b/>
                <w:bCs/>
              </w:rPr>
              <w:t xml:space="preserve"> and email address</w:t>
            </w:r>
          </w:p>
          <w:p w14:paraId="35ADEC50" w14:textId="303280E4" w:rsidR="0098482F" w:rsidRPr="0098482F" w:rsidRDefault="0098482F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6174C8DB" w14:textId="77777777" w:rsidR="0098482F" w:rsidRDefault="0098482F"/>
          <w:p w14:paraId="37823550" w14:textId="77777777" w:rsidR="0098482F" w:rsidRDefault="0098482F"/>
          <w:p w14:paraId="6C4F96DF" w14:textId="584A5A97" w:rsidR="0098482F" w:rsidRDefault="0098482F"/>
        </w:tc>
      </w:tr>
      <w:tr w:rsidR="0098482F" w14:paraId="5B6D3312" w14:textId="77777777" w:rsidTr="008F5F3A">
        <w:tc>
          <w:tcPr>
            <w:tcW w:w="3687" w:type="dxa"/>
          </w:tcPr>
          <w:p w14:paraId="5E00EDA9" w14:textId="4ED8B8BE" w:rsidR="0098482F" w:rsidRPr="0098482F" w:rsidRDefault="00102600">
            <w:pPr>
              <w:rPr>
                <w:b/>
                <w:bCs/>
              </w:rPr>
            </w:pPr>
            <w:r>
              <w:rPr>
                <w:b/>
                <w:bCs/>
              </w:rPr>
              <w:t>All l</w:t>
            </w:r>
            <w:r w:rsidR="0098482F" w:rsidRPr="0098482F">
              <w:rPr>
                <w:b/>
                <w:bCs/>
              </w:rPr>
              <w:t>anguage(s) spoken at home</w:t>
            </w:r>
          </w:p>
          <w:p w14:paraId="5CFDE51F" w14:textId="678E6D38" w:rsidR="0098482F" w:rsidRPr="0098482F" w:rsidRDefault="0098482F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1682F8E3" w14:textId="77777777" w:rsidR="0098482F" w:rsidRDefault="0098482F"/>
          <w:p w14:paraId="134BBBB8" w14:textId="3992DEDA" w:rsidR="00102600" w:rsidRDefault="00102600"/>
        </w:tc>
      </w:tr>
      <w:tr w:rsidR="00102600" w14:paraId="047A6A2D" w14:textId="77777777" w:rsidTr="008F5F3A">
        <w:trPr>
          <w:trHeight w:val="641"/>
        </w:trPr>
        <w:tc>
          <w:tcPr>
            <w:tcW w:w="3687" w:type="dxa"/>
          </w:tcPr>
          <w:p w14:paraId="5F7447C4" w14:textId="5EE02F02" w:rsidR="00102600" w:rsidRPr="0098482F" w:rsidRDefault="00102600" w:rsidP="00102600">
            <w:pPr>
              <w:rPr>
                <w:b/>
                <w:bCs/>
              </w:rPr>
            </w:pPr>
            <w:r w:rsidRPr="0098482F">
              <w:rPr>
                <w:b/>
                <w:bCs/>
              </w:rPr>
              <w:t>Referrer’s name</w:t>
            </w:r>
            <w:r>
              <w:rPr>
                <w:b/>
                <w:bCs/>
              </w:rPr>
              <w:t xml:space="preserve"> and </w:t>
            </w:r>
            <w:r w:rsidRPr="0098482F">
              <w:rPr>
                <w:b/>
                <w:bCs/>
              </w:rPr>
              <w:t>organisation</w:t>
            </w:r>
            <w:r>
              <w:rPr>
                <w:b/>
                <w:bCs/>
              </w:rPr>
              <w:t xml:space="preserve"> (can be parent/carer)</w:t>
            </w:r>
          </w:p>
        </w:tc>
        <w:tc>
          <w:tcPr>
            <w:tcW w:w="5953" w:type="dxa"/>
          </w:tcPr>
          <w:p w14:paraId="1D866D6D" w14:textId="77777777" w:rsidR="00102600" w:rsidRDefault="00102600"/>
          <w:p w14:paraId="7F0E33A5" w14:textId="77777777" w:rsidR="00102600" w:rsidRDefault="00102600"/>
          <w:p w14:paraId="0AF21774" w14:textId="4920A931" w:rsidR="00102600" w:rsidRDefault="00102600" w:rsidP="008C3244"/>
        </w:tc>
      </w:tr>
      <w:tr w:rsidR="0098482F" w14:paraId="32097E52" w14:textId="77777777" w:rsidTr="008F5F3A">
        <w:tc>
          <w:tcPr>
            <w:tcW w:w="3687" w:type="dxa"/>
          </w:tcPr>
          <w:p w14:paraId="40917F7E" w14:textId="77777777" w:rsidR="0098482F" w:rsidRDefault="0098482F">
            <w:pPr>
              <w:rPr>
                <w:b/>
                <w:bCs/>
              </w:rPr>
            </w:pPr>
            <w:r w:rsidRPr="0098482F">
              <w:rPr>
                <w:b/>
                <w:bCs/>
              </w:rPr>
              <w:t>Referrer’s phone number and email</w:t>
            </w:r>
            <w:r w:rsidR="00B524A5">
              <w:rPr>
                <w:b/>
                <w:bCs/>
              </w:rPr>
              <w:t xml:space="preserve"> address</w:t>
            </w:r>
          </w:p>
          <w:p w14:paraId="55687BC3" w14:textId="5D0FC1FA" w:rsidR="00102600" w:rsidRPr="00102600" w:rsidRDefault="00102600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2460D649" w14:textId="77777777" w:rsidR="0098482F" w:rsidRDefault="0098482F"/>
        </w:tc>
      </w:tr>
      <w:tr w:rsidR="00102600" w14:paraId="093153DA" w14:textId="77777777" w:rsidTr="008F5F3A">
        <w:tc>
          <w:tcPr>
            <w:tcW w:w="3687" w:type="dxa"/>
          </w:tcPr>
          <w:p w14:paraId="089EF967" w14:textId="7AACC9DA" w:rsidR="00102600" w:rsidRPr="0098482F" w:rsidRDefault="00102600">
            <w:pPr>
              <w:rPr>
                <w:b/>
                <w:bCs/>
              </w:rPr>
            </w:pPr>
            <w:r>
              <w:rPr>
                <w:b/>
                <w:bCs/>
              </w:rPr>
              <w:t>Nursery</w:t>
            </w:r>
            <w:r w:rsidR="00206FA5">
              <w:rPr>
                <w:b/>
                <w:bCs/>
              </w:rPr>
              <w:t xml:space="preserve"> / childminder / other early years setting</w:t>
            </w:r>
            <w:r>
              <w:rPr>
                <w:b/>
                <w:bCs/>
              </w:rPr>
              <w:t xml:space="preserve"> (if relevant)</w:t>
            </w:r>
          </w:p>
        </w:tc>
        <w:tc>
          <w:tcPr>
            <w:tcW w:w="5953" w:type="dxa"/>
          </w:tcPr>
          <w:p w14:paraId="1CB68985" w14:textId="77777777" w:rsidR="00102600" w:rsidRDefault="00102600"/>
          <w:p w14:paraId="5328CE01" w14:textId="77777777" w:rsidR="00102600" w:rsidRDefault="00102600"/>
          <w:p w14:paraId="55D28B28" w14:textId="21C6654C" w:rsidR="00102600" w:rsidRDefault="00102600"/>
        </w:tc>
      </w:tr>
      <w:tr w:rsidR="00102600" w14:paraId="145A4E70" w14:textId="77777777" w:rsidTr="008F5F3A">
        <w:tc>
          <w:tcPr>
            <w:tcW w:w="3687" w:type="dxa"/>
          </w:tcPr>
          <w:p w14:paraId="33BC5D61" w14:textId="00174CB1" w:rsidR="00102600" w:rsidRDefault="00102600">
            <w:pPr>
              <w:rPr>
                <w:b/>
                <w:bCs/>
              </w:rPr>
            </w:pPr>
            <w:r>
              <w:rPr>
                <w:b/>
                <w:bCs/>
              </w:rPr>
              <w:t>SSBC Family Mentor (if you have one)</w:t>
            </w:r>
          </w:p>
        </w:tc>
        <w:tc>
          <w:tcPr>
            <w:tcW w:w="5953" w:type="dxa"/>
          </w:tcPr>
          <w:p w14:paraId="56DF32DD" w14:textId="77777777" w:rsidR="00102600" w:rsidRDefault="00102600"/>
          <w:p w14:paraId="7AB69182" w14:textId="77777777" w:rsidR="00102600" w:rsidRDefault="00102600"/>
          <w:p w14:paraId="5C5718AB" w14:textId="5F73DB72" w:rsidR="00102600" w:rsidRDefault="00102600"/>
        </w:tc>
      </w:tr>
      <w:tr w:rsidR="00102600" w14:paraId="3176CA32" w14:textId="77777777" w:rsidTr="008F5F3A">
        <w:tc>
          <w:tcPr>
            <w:tcW w:w="3687" w:type="dxa"/>
          </w:tcPr>
          <w:p w14:paraId="15EDF82A" w14:textId="21E41EDC" w:rsidR="00102600" w:rsidRDefault="008F5F3A">
            <w:pPr>
              <w:rPr>
                <w:b/>
                <w:bCs/>
              </w:rPr>
            </w:pPr>
            <w:r>
              <w:rPr>
                <w:b/>
                <w:bCs/>
              </w:rPr>
              <w:t>Any o</w:t>
            </w:r>
            <w:r w:rsidR="00102600">
              <w:rPr>
                <w:b/>
                <w:bCs/>
              </w:rPr>
              <w:t>ther professionals working with the child</w:t>
            </w:r>
          </w:p>
        </w:tc>
        <w:tc>
          <w:tcPr>
            <w:tcW w:w="5953" w:type="dxa"/>
          </w:tcPr>
          <w:p w14:paraId="0D1C3D9C" w14:textId="77777777" w:rsidR="00102600" w:rsidRDefault="00102600"/>
          <w:p w14:paraId="65560E7D" w14:textId="54B2037B" w:rsidR="00102600" w:rsidRDefault="00102600"/>
        </w:tc>
      </w:tr>
      <w:tr w:rsidR="0098482F" w14:paraId="5539A477" w14:textId="77777777" w:rsidTr="008F5F3A">
        <w:tc>
          <w:tcPr>
            <w:tcW w:w="3687" w:type="dxa"/>
          </w:tcPr>
          <w:p w14:paraId="578D7AD2" w14:textId="62499956" w:rsidR="0098482F" w:rsidRPr="0098482F" w:rsidRDefault="0098482F">
            <w:pPr>
              <w:rPr>
                <w:rFonts w:cstheme="minorHAnsi"/>
                <w:b/>
                <w:bCs/>
              </w:rPr>
            </w:pPr>
            <w:r w:rsidRPr="0098482F">
              <w:rPr>
                <w:rFonts w:cstheme="minorHAnsi"/>
                <w:b/>
                <w:bCs/>
              </w:rPr>
              <w:lastRenderedPageBreak/>
              <w:t>Consent for referral</w:t>
            </w:r>
          </w:p>
          <w:p w14:paraId="3C8C66C3" w14:textId="714F1D9B" w:rsidR="0098482F" w:rsidRDefault="0098482F">
            <w:pPr>
              <w:rPr>
                <w:rFonts w:cstheme="minorHAnsi"/>
              </w:rPr>
            </w:pPr>
          </w:p>
          <w:p w14:paraId="56A0B60C" w14:textId="77777777" w:rsidR="0098482F" w:rsidRPr="0098482F" w:rsidRDefault="0098482F" w:rsidP="0098482F">
            <w:pPr>
              <w:rPr>
                <w:rFonts w:eastAsia="Arial" w:cstheme="minorHAnsi"/>
              </w:rPr>
            </w:pPr>
            <w:r w:rsidRPr="0098482F">
              <w:rPr>
                <w:rFonts w:eastAsia="Arial" w:cstheme="minorHAnsi"/>
              </w:rPr>
              <w:t xml:space="preserve">Please sign to give consent for this referral. </w:t>
            </w:r>
          </w:p>
          <w:p w14:paraId="032FAA30" w14:textId="77777777" w:rsidR="0098482F" w:rsidRPr="0098482F" w:rsidRDefault="0098482F">
            <w:pPr>
              <w:rPr>
                <w:rFonts w:cstheme="minorHAnsi"/>
              </w:rPr>
            </w:pPr>
          </w:p>
          <w:p w14:paraId="75FAC779" w14:textId="52E846D6" w:rsidR="0098482F" w:rsidRPr="00102600" w:rsidRDefault="0098482F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A professional can sign on behalf of the parent/carer when they have given verbal consent for the referral and for you to sign on their behalf.</w:t>
            </w:r>
          </w:p>
        </w:tc>
        <w:tc>
          <w:tcPr>
            <w:tcW w:w="5953" w:type="dxa"/>
          </w:tcPr>
          <w:p w14:paraId="01A95A28" w14:textId="77777777" w:rsidR="002B5830" w:rsidRDefault="002B5830">
            <w:pPr>
              <w:rPr>
                <w:rFonts w:eastAsia="Arial" w:cstheme="minorHAnsi"/>
              </w:rPr>
            </w:pPr>
          </w:p>
          <w:p w14:paraId="4DE52016" w14:textId="2AEA82D1" w:rsidR="00540AA4" w:rsidRDefault="0098482F">
            <w:pPr>
              <w:rPr>
                <w:rFonts w:eastAsia="Arial" w:cstheme="minorHAnsi"/>
              </w:rPr>
            </w:pPr>
            <w:r w:rsidRPr="0098482F">
              <w:rPr>
                <w:rFonts w:eastAsia="Arial" w:cstheme="minorHAnsi"/>
              </w:rPr>
              <w:t>I understand that the person working with my child will</w:t>
            </w:r>
            <w:r w:rsidR="00B524A5">
              <w:rPr>
                <w:rFonts w:eastAsia="Arial" w:cstheme="minorHAnsi"/>
              </w:rPr>
              <w:t>:</w:t>
            </w:r>
          </w:p>
          <w:p w14:paraId="6B51B77B" w14:textId="3BF8ABD7" w:rsidR="00540AA4" w:rsidRDefault="0098482F">
            <w:pPr>
              <w:rPr>
                <w:rFonts w:eastAsia="Arial" w:cstheme="minorHAnsi"/>
              </w:rPr>
            </w:pPr>
            <w:r w:rsidRPr="0098482F">
              <w:rPr>
                <w:rFonts w:eastAsia="Arial" w:cstheme="minorHAnsi"/>
              </w:rPr>
              <w:t>1) keep information on paper/computer</w:t>
            </w:r>
          </w:p>
          <w:p w14:paraId="2801CF4E" w14:textId="658646A9" w:rsidR="0098482F" w:rsidRDefault="0098482F">
            <w:pPr>
              <w:rPr>
                <w:rFonts w:eastAsia="Arial" w:cstheme="minorHAnsi"/>
              </w:rPr>
            </w:pPr>
            <w:r w:rsidRPr="0098482F">
              <w:rPr>
                <w:rFonts w:eastAsia="Arial" w:cstheme="minorHAnsi"/>
              </w:rPr>
              <w:t>2) share information with others who are working with him/her to support my child.</w:t>
            </w:r>
          </w:p>
          <w:p w14:paraId="6210092A" w14:textId="7684CDB2" w:rsidR="0098482F" w:rsidRDefault="0098482F">
            <w:pPr>
              <w:rPr>
                <w:rFonts w:eastAsia="Arial" w:cstheme="minorHAnsi"/>
              </w:rPr>
            </w:pPr>
          </w:p>
          <w:p w14:paraId="5FD40F3D" w14:textId="65596E73" w:rsidR="00971A01" w:rsidRDefault="00971A01">
            <w:pPr>
              <w:rPr>
                <w:rFonts w:eastAsia="Arial" w:cstheme="minorHAnsi"/>
              </w:rPr>
            </w:pPr>
          </w:p>
          <w:p w14:paraId="02C251C6" w14:textId="1C67A5BC" w:rsidR="00540AA4" w:rsidRDefault="00540AA4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Parent/carer s</w:t>
            </w:r>
            <w:r w:rsidR="0098482F">
              <w:rPr>
                <w:rFonts w:eastAsia="Arial" w:cstheme="minorHAnsi"/>
              </w:rPr>
              <w:t>ignature</w:t>
            </w:r>
            <w:r w:rsidR="002B5830">
              <w:rPr>
                <w:rFonts w:eastAsia="Arial" w:cstheme="minorHAnsi"/>
              </w:rPr>
              <w:t>:</w:t>
            </w:r>
          </w:p>
          <w:p w14:paraId="3294FE04" w14:textId="33F2650C" w:rsidR="00792F05" w:rsidRDefault="00792F05">
            <w:pPr>
              <w:rPr>
                <w:rFonts w:eastAsia="Arial" w:cstheme="minorHAnsi"/>
              </w:rPr>
            </w:pPr>
          </w:p>
          <w:p w14:paraId="751B4703" w14:textId="77777777" w:rsidR="00102600" w:rsidRDefault="00102600">
            <w:pPr>
              <w:rPr>
                <w:rFonts w:eastAsia="Arial" w:cstheme="minorHAnsi"/>
              </w:rPr>
            </w:pPr>
          </w:p>
          <w:p w14:paraId="30C373AE" w14:textId="18E1B9F8" w:rsidR="00792F05" w:rsidRPr="00971A01" w:rsidRDefault="00792F05">
            <w:pPr>
              <w:rPr>
                <w:rFonts w:eastAsia="Arial" w:cstheme="minorHAnsi"/>
              </w:rPr>
            </w:pPr>
          </w:p>
        </w:tc>
      </w:tr>
      <w:tr w:rsidR="002B5830" w14:paraId="42052F10" w14:textId="77777777" w:rsidTr="00444251">
        <w:tc>
          <w:tcPr>
            <w:tcW w:w="9640" w:type="dxa"/>
            <w:gridSpan w:val="2"/>
          </w:tcPr>
          <w:p w14:paraId="7A5052AE" w14:textId="77777777" w:rsidR="00102600" w:rsidRDefault="00102600" w:rsidP="002B5830">
            <w:pPr>
              <w:jc w:val="center"/>
              <w:rPr>
                <w:b/>
                <w:bCs/>
              </w:rPr>
            </w:pPr>
          </w:p>
          <w:p w14:paraId="726BA436" w14:textId="32802D22" w:rsidR="002B5830" w:rsidRPr="002B5830" w:rsidRDefault="002B5830" w:rsidP="002B58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Your observations and assessment</w:t>
            </w:r>
          </w:p>
          <w:p w14:paraId="0973FEDE" w14:textId="574E504E" w:rsidR="002B5830" w:rsidRDefault="002B5830"/>
        </w:tc>
      </w:tr>
      <w:tr w:rsidR="0098482F" w14:paraId="796D64BE" w14:textId="77777777" w:rsidTr="002F205B">
        <w:tc>
          <w:tcPr>
            <w:tcW w:w="3687" w:type="dxa"/>
          </w:tcPr>
          <w:p w14:paraId="2EA80C02" w14:textId="4E6DA8B7" w:rsidR="0098482F" w:rsidRPr="0098482F" w:rsidRDefault="0098482F" w:rsidP="0098482F">
            <w:pPr>
              <w:rPr>
                <w:b/>
                <w:bCs/>
              </w:rPr>
            </w:pPr>
            <w:r w:rsidRPr="0098482F">
              <w:rPr>
                <w:b/>
                <w:bCs/>
              </w:rPr>
              <w:t>Play skills</w:t>
            </w:r>
          </w:p>
          <w:p w14:paraId="7BDB554F" w14:textId="77777777" w:rsidR="00063577" w:rsidRDefault="0098482F" w:rsidP="0098482F">
            <w:r>
              <w:t xml:space="preserve">What does the child like to play with? </w:t>
            </w:r>
          </w:p>
          <w:p w14:paraId="3AF88A5A" w14:textId="77777777" w:rsidR="00063577" w:rsidRDefault="00063577" w:rsidP="0098482F"/>
          <w:p w14:paraId="279E9821" w14:textId="71671E60" w:rsidR="0098482F" w:rsidRDefault="00ED6723" w:rsidP="0098482F">
            <w:r>
              <w:t>Give examples of f</w:t>
            </w:r>
            <w:r w:rsidR="00A103A2">
              <w:t>avourite toys/activities and types of play</w:t>
            </w:r>
          </w:p>
          <w:p w14:paraId="1C0529E9" w14:textId="77777777" w:rsidR="00ED6723" w:rsidRDefault="00ED6723" w:rsidP="0098482F"/>
          <w:p w14:paraId="1B86DF85" w14:textId="57C7D0B5" w:rsidR="0098482F" w:rsidRDefault="0098482F" w:rsidP="0098482F"/>
        </w:tc>
        <w:tc>
          <w:tcPr>
            <w:tcW w:w="5953" w:type="dxa"/>
          </w:tcPr>
          <w:p w14:paraId="15C6746E" w14:textId="2B335CBC" w:rsidR="00063577" w:rsidRDefault="00063577"/>
        </w:tc>
      </w:tr>
      <w:tr w:rsidR="0098482F" w14:paraId="7CD18D2C" w14:textId="77777777" w:rsidTr="002F205B">
        <w:tc>
          <w:tcPr>
            <w:tcW w:w="3687" w:type="dxa"/>
          </w:tcPr>
          <w:p w14:paraId="78F83384" w14:textId="285D7726" w:rsidR="0098482F" w:rsidRDefault="0098482F" w:rsidP="0098482F">
            <w:pPr>
              <w:rPr>
                <w:b/>
                <w:bCs/>
              </w:rPr>
            </w:pPr>
            <w:r w:rsidRPr="0098482F">
              <w:rPr>
                <w:b/>
                <w:bCs/>
              </w:rPr>
              <w:t>Attention and listening skills</w:t>
            </w:r>
          </w:p>
          <w:p w14:paraId="1563556D" w14:textId="0E6E6461" w:rsidR="0098482F" w:rsidRPr="0098482F" w:rsidRDefault="00063577" w:rsidP="0098482F">
            <w:r>
              <w:t>For h</w:t>
            </w:r>
            <w:r w:rsidR="0098482F" w:rsidRPr="0098482F">
              <w:t xml:space="preserve">ow long does the child </w:t>
            </w:r>
            <w:r>
              <w:t xml:space="preserve">usually </w:t>
            </w:r>
            <w:r w:rsidR="0098482F" w:rsidRPr="0098482F">
              <w:t>pay attention to</w:t>
            </w:r>
            <w:r>
              <w:t xml:space="preserve"> an activity?</w:t>
            </w:r>
          </w:p>
          <w:p w14:paraId="0C1DFFBF" w14:textId="7983F82F" w:rsidR="00063577" w:rsidRDefault="00063577" w:rsidP="0098482F">
            <w:r>
              <w:t>How does</w:t>
            </w:r>
            <w:r w:rsidR="0098482F" w:rsidRPr="0098482F">
              <w:t xml:space="preserve"> he/she respond </w:t>
            </w:r>
            <w:r>
              <w:t xml:space="preserve">when you say </w:t>
            </w:r>
            <w:r w:rsidR="002F205B">
              <w:t>his/her</w:t>
            </w:r>
            <w:r>
              <w:t xml:space="preserve"> name</w:t>
            </w:r>
            <w:r w:rsidR="0098482F" w:rsidRPr="0098482F">
              <w:t>?</w:t>
            </w:r>
            <w:r>
              <w:t xml:space="preserve">  </w:t>
            </w:r>
          </w:p>
          <w:p w14:paraId="74BEC37B" w14:textId="3160D507" w:rsidR="0098482F" w:rsidRDefault="0098482F">
            <w:r w:rsidRPr="0098482F">
              <w:t xml:space="preserve">What helps </w:t>
            </w:r>
            <w:r w:rsidR="00063577">
              <w:t>him/her</w:t>
            </w:r>
            <w:r w:rsidRPr="0098482F">
              <w:t xml:space="preserve"> </w:t>
            </w:r>
            <w:r w:rsidR="00540AA4">
              <w:t>switch</w:t>
            </w:r>
            <w:r w:rsidRPr="0098482F">
              <w:t xml:space="preserve"> attention from one thing to another?</w:t>
            </w:r>
          </w:p>
        </w:tc>
        <w:tc>
          <w:tcPr>
            <w:tcW w:w="5953" w:type="dxa"/>
          </w:tcPr>
          <w:p w14:paraId="4E931D22" w14:textId="77777777" w:rsidR="0098482F" w:rsidRDefault="0098482F"/>
        </w:tc>
      </w:tr>
      <w:tr w:rsidR="00063577" w14:paraId="54885751" w14:textId="77777777" w:rsidTr="002F205B">
        <w:tc>
          <w:tcPr>
            <w:tcW w:w="3687" w:type="dxa"/>
          </w:tcPr>
          <w:p w14:paraId="13A1AEC2" w14:textId="5EAFE33C" w:rsidR="00063577" w:rsidRPr="00063577" w:rsidRDefault="00063577">
            <w:pPr>
              <w:rPr>
                <w:b/>
                <w:bCs/>
              </w:rPr>
            </w:pPr>
            <w:r w:rsidRPr="00063577">
              <w:rPr>
                <w:b/>
                <w:bCs/>
              </w:rPr>
              <w:t>Social skills</w:t>
            </w:r>
          </w:p>
          <w:p w14:paraId="1F87E84D" w14:textId="77777777" w:rsidR="002B5830" w:rsidRDefault="00063577">
            <w:r>
              <w:t>How does he/she interact with adults</w:t>
            </w:r>
            <w:r w:rsidR="002B5830">
              <w:t>?</w:t>
            </w:r>
          </w:p>
          <w:p w14:paraId="254E6679" w14:textId="35D3F5C2" w:rsidR="00063577" w:rsidRDefault="002B5830">
            <w:r>
              <w:t xml:space="preserve">How does he/she interact with </w:t>
            </w:r>
            <w:r w:rsidR="00063577">
              <w:t>other children?</w:t>
            </w:r>
          </w:p>
          <w:p w14:paraId="618CCB7B" w14:textId="77777777" w:rsidR="00ED6723" w:rsidRDefault="00ED6723"/>
          <w:p w14:paraId="0E21B970" w14:textId="27D43AB0" w:rsidR="00063577" w:rsidRDefault="00063577"/>
        </w:tc>
        <w:tc>
          <w:tcPr>
            <w:tcW w:w="5953" w:type="dxa"/>
          </w:tcPr>
          <w:p w14:paraId="79E1550A" w14:textId="77777777" w:rsidR="00063577" w:rsidRDefault="00063577"/>
        </w:tc>
      </w:tr>
      <w:tr w:rsidR="00063577" w14:paraId="03739202" w14:textId="77777777" w:rsidTr="002F205B">
        <w:tc>
          <w:tcPr>
            <w:tcW w:w="3687" w:type="dxa"/>
          </w:tcPr>
          <w:p w14:paraId="57343CFC" w14:textId="3C0D9164" w:rsidR="00063577" w:rsidRDefault="00063577">
            <w:pPr>
              <w:rPr>
                <w:b/>
                <w:bCs/>
              </w:rPr>
            </w:pPr>
            <w:r w:rsidRPr="00063577">
              <w:rPr>
                <w:b/>
                <w:bCs/>
              </w:rPr>
              <w:t>Understanding spoken language</w:t>
            </w:r>
          </w:p>
          <w:p w14:paraId="6F8F6CFC" w14:textId="15B8509A" w:rsidR="00063577" w:rsidRPr="00063577" w:rsidRDefault="00063577">
            <w:r w:rsidRPr="00063577">
              <w:t xml:space="preserve">How much of what </w:t>
            </w:r>
            <w:r w:rsidRPr="002F205B">
              <w:rPr>
                <w:i/>
                <w:iCs/>
              </w:rPr>
              <w:t>you</w:t>
            </w:r>
            <w:r w:rsidRPr="00063577">
              <w:t xml:space="preserve"> say does he/she understand?</w:t>
            </w:r>
          </w:p>
          <w:p w14:paraId="56B84AF1" w14:textId="79AB1C01" w:rsidR="00063577" w:rsidRDefault="00063577">
            <w:r>
              <w:t>What kinds of sentences</w:t>
            </w:r>
            <w:r w:rsidR="00ED6723">
              <w:t xml:space="preserve"> and</w:t>
            </w:r>
            <w:r>
              <w:t xml:space="preserve"> instructions</w:t>
            </w:r>
            <w:r w:rsidR="00ED6723">
              <w:t xml:space="preserve"> </w:t>
            </w:r>
            <w:r>
              <w:t>does he/she understand?</w:t>
            </w:r>
          </w:p>
          <w:p w14:paraId="0F6CABB8" w14:textId="77777777" w:rsidR="00063577" w:rsidRDefault="00063577"/>
          <w:p w14:paraId="0D8AB3D8" w14:textId="2D64CF2D" w:rsidR="00ED6723" w:rsidRDefault="00ED6723"/>
        </w:tc>
        <w:tc>
          <w:tcPr>
            <w:tcW w:w="5953" w:type="dxa"/>
          </w:tcPr>
          <w:p w14:paraId="4E969F8C" w14:textId="77777777" w:rsidR="00063577" w:rsidRDefault="00063577"/>
        </w:tc>
      </w:tr>
      <w:tr w:rsidR="00063577" w14:paraId="316D7A23" w14:textId="77777777" w:rsidTr="002F205B">
        <w:tc>
          <w:tcPr>
            <w:tcW w:w="3687" w:type="dxa"/>
          </w:tcPr>
          <w:p w14:paraId="46998EC9" w14:textId="75D587F0" w:rsidR="00063577" w:rsidRDefault="00A103A2">
            <w:pPr>
              <w:rPr>
                <w:b/>
                <w:bCs/>
              </w:rPr>
            </w:pPr>
            <w:r>
              <w:rPr>
                <w:b/>
                <w:bCs/>
              </w:rPr>
              <w:t>Speaking</w:t>
            </w:r>
          </w:p>
          <w:p w14:paraId="5C2234AD" w14:textId="66C60986" w:rsidR="002B5830" w:rsidRDefault="00540AA4">
            <w:r w:rsidRPr="00540AA4">
              <w:t>Please give example</w:t>
            </w:r>
            <w:r w:rsidR="00ED6723">
              <w:t>s</w:t>
            </w:r>
            <w:r w:rsidRPr="00540AA4">
              <w:t xml:space="preserve"> of words and sounds </w:t>
            </w:r>
            <w:r w:rsidR="002B5830">
              <w:t>he/she</w:t>
            </w:r>
            <w:r w:rsidRPr="00540AA4">
              <w:t xml:space="preserve"> </w:t>
            </w:r>
            <w:r w:rsidR="002F205B">
              <w:t>says</w:t>
            </w:r>
          </w:p>
          <w:p w14:paraId="4A882597" w14:textId="77777777" w:rsidR="00540AA4" w:rsidRPr="00540AA4" w:rsidRDefault="00540AA4"/>
          <w:p w14:paraId="3A07DEB2" w14:textId="77777777" w:rsidR="00063577" w:rsidRDefault="00063577">
            <w:pPr>
              <w:rPr>
                <w:b/>
                <w:bCs/>
              </w:rPr>
            </w:pPr>
          </w:p>
          <w:p w14:paraId="555E1E83" w14:textId="2A1D1DAA" w:rsidR="00063577" w:rsidRPr="00063577" w:rsidRDefault="00063577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76829B18" w14:textId="77777777" w:rsidR="00063577" w:rsidRDefault="00063577"/>
          <w:p w14:paraId="058B516F" w14:textId="77777777" w:rsidR="002F205B" w:rsidRDefault="002F205B"/>
          <w:p w14:paraId="719E7B4B" w14:textId="77777777" w:rsidR="002F205B" w:rsidRDefault="002F205B"/>
          <w:p w14:paraId="02B71D76" w14:textId="77777777" w:rsidR="002F205B" w:rsidRDefault="002F205B"/>
          <w:p w14:paraId="6F53E451" w14:textId="77777777" w:rsidR="002F205B" w:rsidRDefault="002F205B"/>
          <w:p w14:paraId="67EAA435" w14:textId="77777777" w:rsidR="002F205B" w:rsidRDefault="002F205B"/>
          <w:p w14:paraId="16C57D88" w14:textId="39E02B51" w:rsidR="002F205B" w:rsidRDefault="002F205B"/>
        </w:tc>
      </w:tr>
    </w:tbl>
    <w:p w14:paraId="1BE6AE89" w14:textId="54E035FB" w:rsidR="001F02AA" w:rsidRDefault="001F02AA" w:rsidP="00AB6BC0">
      <w:pPr>
        <w:tabs>
          <w:tab w:val="center" w:pos="11270"/>
        </w:tabs>
        <w:spacing w:after="36"/>
        <w:jc w:val="both"/>
        <w:rPr>
          <w:rFonts w:eastAsia="Arial" w:cstheme="minorHAnsi"/>
          <w:b/>
          <w:sz w:val="10"/>
          <w:szCs w:val="10"/>
        </w:rPr>
      </w:pPr>
    </w:p>
    <w:p w14:paraId="176D825E" w14:textId="77777777" w:rsidR="00122208" w:rsidRDefault="00122208" w:rsidP="00122208">
      <w:pPr>
        <w:ind w:firstLine="720"/>
        <w:rPr>
          <w:rFonts w:eastAsia="Arial" w:cstheme="minorHAnsi"/>
          <w:sz w:val="20"/>
          <w:szCs w:val="20"/>
        </w:rPr>
      </w:pPr>
      <w:r>
        <w:rPr>
          <w:rFonts w:eastAsia="Arial" w:cstheme="minorHAnsi"/>
          <w:sz w:val="20"/>
          <w:szCs w:val="20"/>
        </w:rPr>
        <w:t>Version 2: January 2022</w:t>
      </w:r>
    </w:p>
    <w:p w14:paraId="3883C01E" w14:textId="77777777" w:rsidR="00122208" w:rsidRPr="00122208" w:rsidRDefault="00122208" w:rsidP="00122208">
      <w:pPr>
        <w:rPr>
          <w:rFonts w:eastAsia="Arial" w:cstheme="minorHAnsi"/>
          <w:sz w:val="10"/>
          <w:szCs w:val="10"/>
        </w:rPr>
      </w:pPr>
    </w:p>
    <w:sectPr w:rsidR="00122208" w:rsidRPr="00122208" w:rsidSect="00971A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2D0E6" w14:textId="77777777" w:rsidR="00971A01" w:rsidRDefault="00971A01" w:rsidP="00971A01">
      <w:pPr>
        <w:spacing w:after="0" w:line="240" w:lineRule="auto"/>
      </w:pPr>
      <w:r>
        <w:separator/>
      </w:r>
    </w:p>
  </w:endnote>
  <w:endnote w:type="continuationSeparator" w:id="0">
    <w:p w14:paraId="32FE7924" w14:textId="77777777" w:rsidR="00971A01" w:rsidRDefault="00971A01" w:rsidP="0097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0C6AE" w14:textId="77777777" w:rsidR="00D106DE" w:rsidRDefault="00D10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20ACE" w14:textId="77777777" w:rsidR="00D106DE" w:rsidRDefault="00D106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6FE20" w14:textId="77777777" w:rsidR="00D106DE" w:rsidRDefault="00D10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9DA7F" w14:textId="77777777" w:rsidR="00971A01" w:rsidRDefault="00971A01" w:rsidP="00971A01">
      <w:pPr>
        <w:spacing w:after="0" w:line="240" w:lineRule="auto"/>
      </w:pPr>
      <w:r>
        <w:separator/>
      </w:r>
    </w:p>
  </w:footnote>
  <w:footnote w:type="continuationSeparator" w:id="0">
    <w:p w14:paraId="4ABE5DCA" w14:textId="77777777" w:rsidR="00971A01" w:rsidRDefault="00971A01" w:rsidP="0097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6EB6C" w14:textId="77777777" w:rsidR="00D106DE" w:rsidRDefault="00D10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4A609" w14:textId="68F41340" w:rsidR="00971A01" w:rsidRDefault="00971A01">
    <w:pPr>
      <w:pStyle w:val="Header"/>
    </w:pPr>
  </w:p>
  <w:p w14:paraId="6869DCC6" w14:textId="16C63BE3" w:rsidR="00971A01" w:rsidRDefault="00971A01">
    <w:pPr>
      <w:pStyle w:val="Header"/>
    </w:pPr>
    <w:r>
      <w:rPr>
        <w:noProof/>
      </w:rPr>
      <w:drawing>
        <wp:inline distT="0" distB="0" distL="0" distR="0" wp14:anchorId="236B21E6" wp14:editId="60002D20">
          <wp:extent cx="938366" cy="542925"/>
          <wp:effectExtent l="0" t="0" r="0" b="0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me Tal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787" cy="546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D106DE">
      <w:t xml:space="preserve">                  </w:t>
    </w:r>
    <w:r w:rsidR="00D106DE">
      <w:rPr>
        <w:noProof/>
      </w:rPr>
      <w:drawing>
        <wp:inline distT="0" distB="0" distL="0" distR="0" wp14:anchorId="51D4661D" wp14:editId="5C5E47CA">
          <wp:extent cx="1924050" cy="82459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117" cy="83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06DE">
      <w:t xml:space="preserve">               </w:t>
    </w:r>
    <w:r>
      <w:rPr>
        <w:noProof/>
      </w:rPr>
      <w:drawing>
        <wp:inline distT="0" distB="0" distL="0" distR="0" wp14:anchorId="226D4755" wp14:editId="28FF6D37">
          <wp:extent cx="1651635" cy="466725"/>
          <wp:effectExtent l="0" t="0" r="5715" b="9525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163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FF626" w14:textId="77777777" w:rsidR="00D106DE" w:rsidRDefault="00D106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2F"/>
    <w:rsid w:val="0003227C"/>
    <w:rsid w:val="0005567A"/>
    <w:rsid w:val="00063577"/>
    <w:rsid w:val="00102600"/>
    <w:rsid w:val="00122208"/>
    <w:rsid w:val="001F02AA"/>
    <w:rsid w:val="001F44E8"/>
    <w:rsid w:val="00206FA5"/>
    <w:rsid w:val="002B5830"/>
    <w:rsid w:val="002F205B"/>
    <w:rsid w:val="003C18FB"/>
    <w:rsid w:val="004E7632"/>
    <w:rsid w:val="00540AA4"/>
    <w:rsid w:val="00580AE5"/>
    <w:rsid w:val="0063733F"/>
    <w:rsid w:val="00792F05"/>
    <w:rsid w:val="007C24D6"/>
    <w:rsid w:val="00811D4B"/>
    <w:rsid w:val="00866DC9"/>
    <w:rsid w:val="008F5F3A"/>
    <w:rsid w:val="00971A01"/>
    <w:rsid w:val="0098482F"/>
    <w:rsid w:val="00A103A2"/>
    <w:rsid w:val="00A82B57"/>
    <w:rsid w:val="00AB6BC0"/>
    <w:rsid w:val="00B12E0B"/>
    <w:rsid w:val="00B524A5"/>
    <w:rsid w:val="00BB1739"/>
    <w:rsid w:val="00D106DE"/>
    <w:rsid w:val="00D550D4"/>
    <w:rsid w:val="00D95796"/>
    <w:rsid w:val="00E22181"/>
    <w:rsid w:val="00ED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14110CC"/>
  <w15:chartTrackingRefBased/>
  <w15:docId w15:val="{C433FE10-A4E5-419A-A899-F12A27CB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8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AE5"/>
    <w:rPr>
      <w:color w:val="0563C1" w:themeColor="hyperlink"/>
      <w:u w:val="single"/>
    </w:rPr>
  </w:style>
  <w:style w:type="paragraph" w:customStyle="1" w:styleId="Default">
    <w:name w:val="Default"/>
    <w:rsid w:val="00A82B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22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1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1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1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8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02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1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A01"/>
  </w:style>
  <w:style w:type="paragraph" w:styleId="Footer">
    <w:name w:val="footer"/>
    <w:basedOn w:val="Normal"/>
    <w:link w:val="FooterChar"/>
    <w:uiPriority w:val="99"/>
    <w:unhideWhenUsed/>
    <w:rsid w:val="00971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4L@nottshc.nhs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mallstepsbigchanges.org.uk/knowledge-hub/our-projects/home-talk-overvie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8D57A-BBB5-4FA9-AE46-E4742FB1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McDonald - Specialist Speech &amp; Language Therapist</dc:creator>
  <cp:keywords/>
  <dc:description/>
  <cp:lastModifiedBy>David McDonald</cp:lastModifiedBy>
  <cp:revision>5</cp:revision>
  <dcterms:created xsi:type="dcterms:W3CDTF">2022-01-06T11:31:00Z</dcterms:created>
  <dcterms:modified xsi:type="dcterms:W3CDTF">2022-01-12T10:49:00Z</dcterms:modified>
</cp:coreProperties>
</file>